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2CAE" w:rsidRDefault="00232CAE"/>
    <w:p w:rsidR="00B53FD8" w:rsidRDefault="00B53FD8"/>
    <w:p w:rsidR="00B53FD8" w:rsidRDefault="00B53FD8"/>
    <w:p w:rsidR="00B53FD8" w:rsidRDefault="00B53FD8"/>
    <w:p w:rsidR="00B53FD8" w:rsidRDefault="00B53FD8"/>
    <w:p w:rsidR="00B53FD8" w:rsidRDefault="00B53FD8"/>
    <w:p w:rsidR="00B53FD8" w:rsidRDefault="00B53FD8"/>
    <w:p w:rsidR="00B53FD8" w:rsidRDefault="00B53FD8"/>
    <w:p w:rsidR="00B53FD8" w:rsidRDefault="00B53FD8"/>
    <w:p w:rsidR="00B53FD8" w:rsidRPr="00073F50" w:rsidRDefault="00073F50" w:rsidP="00B53FD8">
      <w:pPr>
        <w:spacing w:line="480" w:lineRule="auto"/>
        <w:jc w:val="center"/>
        <w:rPr>
          <w:rFonts w:ascii="Times New Roman" w:hAnsi="Times New Roman" w:cs="Times New Roman"/>
          <w:b/>
          <w:sz w:val="24"/>
          <w:szCs w:val="24"/>
        </w:rPr>
      </w:pPr>
      <w:r w:rsidRPr="00073F50">
        <w:rPr>
          <w:rFonts w:ascii="Times New Roman" w:hAnsi="Times New Roman" w:cs="Times New Roman"/>
          <w:b/>
          <w:sz w:val="24"/>
          <w:szCs w:val="24"/>
        </w:rPr>
        <w:t>Discussion 3</w:t>
      </w:r>
    </w:p>
    <w:p w:rsidR="00B53FD8" w:rsidRPr="00B53FD8" w:rsidRDefault="00B53FD8" w:rsidP="00B53FD8">
      <w:pPr>
        <w:spacing w:line="480" w:lineRule="auto"/>
        <w:jc w:val="center"/>
        <w:rPr>
          <w:rFonts w:ascii="Times New Roman" w:hAnsi="Times New Roman" w:cs="Times New Roman"/>
          <w:sz w:val="24"/>
          <w:szCs w:val="24"/>
        </w:rPr>
      </w:pPr>
      <w:r>
        <w:rPr>
          <w:rFonts w:ascii="Times New Roman" w:hAnsi="Times New Roman" w:cs="Times New Roman"/>
          <w:sz w:val="24"/>
          <w:szCs w:val="24"/>
        </w:rPr>
        <w:t>N</w:t>
      </w:r>
      <w:r w:rsidRPr="00B53FD8">
        <w:rPr>
          <w:rFonts w:ascii="Times New Roman" w:hAnsi="Times New Roman" w:cs="Times New Roman"/>
          <w:sz w:val="24"/>
          <w:szCs w:val="24"/>
        </w:rPr>
        <w:t>ame</w:t>
      </w:r>
    </w:p>
    <w:p w:rsidR="00B53FD8" w:rsidRPr="00B53FD8" w:rsidRDefault="00B53FD8" w:rsidP="00B53FD8">
      <w:pPr>
        <w:spacing w:line="480" w:lineRule="auto"/>
        <w:jc w:val="center"/>
        <w:rPr>
          <w:rFonts w:ascii="Times New Roman" w:hAnsi="Times New Roman" w:cs="Times New Roman"/>
          <w:sz w:val="24"/>
          <w:szCs w:val="24"/>
        </w:rPr>
      </w:pPr>
      <w:r w:rsidRPr="00B53FD8">
        <w:rPr>
          <w:rFonts w:ascii="Times New Roman" w:hAnsi="Times New Roman" w:cs="Times New Roman"/>
          <w:sz w:val="24"/>
          <w:szCs w:val="24"/>
        </w:rPr>
        <w:t>Institution</w:t>
      </w:r>
    </w:p>
    <w:p w:rsidR="00B53FD8" w:rsidRPr="00B53FD8" w:rsidRDefault="00B53FD8" w:rsidP="00B53FD8">
      <w:pPr>
        <w:spacing w:line="480" w:lineRule="auto"/>
        <w:jc w:val="center"/>
        <w:rPr>
          <w:rFonts w:ascii="Times New Roman" w:hAnsi="Times New Roman" w:cs="Times New Roman"/>
          <w:sz w:val="24"/>
          <w:szCs w:val="24"/>
        </w:rPr>
      </w:pPr>
      <w:r w:rsidRPr="00B53FD8">
        <w:rPr>
          <w:rFonts w:ascii="Times New Roman" w:hAnsi="Times New Roman" w:cs="Times New Roman"/>
          <w:sz w:val="24"/>
          <w:szCs w:val="24"/>
        </w:rPr>
        <w:t>Date</w:t>
      </w:r>
    </w:p>
    <w:p w:rsidR="00B53FD8" w:rsidRDefault="00B53FD8"/>
    <w:p w:rsidR="00B53FD8" w:rsidRDefault="00B53FD8"/>
    <w:p w:rsidR="00B53FD8" w:rsidRDefault="00B53FD8"/>
    <w:p w:rsidR="00B53FD8" w:rsidRDefault="00B53FD8"/>
    <w:p w:rsidR="00B53FD8" w:rsidRDefault="00B53FD8"/>
    <w:p w:rsidR="00B53FD8" w:rsidRDefault="00B53FD8"/>
    <w:p w:rsidR="00B53FD8" w:rsidRDefault="00B53FD8"/>
    <w:p w:rsidR="00B53FD8" w:rsidRDefault="00B53FD8"/>
    <w:p w:rsidR="00B53FD8" w:rsidRDefault="00B53FD8"/>
    <w:p w:rsidR="00B53FD8" w:rsidRDefault="00B53FD8"/>
    <w:p w:rsidR="00B53FD8" w:rsidRDefault="00B53FD8"/>
    <w:p w:rsidR="00B53FD8" w:rsidRDefault="00B53FD8"/>
    <w:p w:rsidR="00B53FD8" w:rsidRDefault="00B53FD8"/>
    <w:p w:rsidR="00B53FD8" w:rsidRPr="001D7310" w:rsidRDefault="00B53FD8" w:rsidP="00B53FD8">
      <w:pPr>
        <w:spacing w:line="480" w:lineRule="auto"/>
        <w:ind w:firstLine="720"/>
        <w:jc w:val="center"/>
        <w:rPr>
          <w:rFonts w:ascii="Times New Roman" w:hAnsi="Times New Roman" w:cs="Times New Roman"/>
          <w:b/>
          <w:bCs/>
          <w:sz w:val="24"/>
          <w:szCs w:val="24"/>
        </w:rPr>
      </w:pPr>
      <w:r w:rsidRPr="001D7310">
        <w:rPr>
          <w:rFonts w:ascii="Times New Roman" w:hAnsi="Times New Roman" w:cs="Times New Roman"/>
          <w:b/>
          <w:bCs/>
          <w:sz w:val="24"/>
          <w:szCs w:val="24"/>
        </w:rPr>
        <w:lastRenderedPageBreak/>
        <w:t xml:space="preserve">Discussion </w:t>
      </w:r>
      <w:r w:rsidR="00073F50">
        <w:rPr>
          <w:rFonts w:ascii="Times New Roman" w:hAnsi="Times New Roman" w:cs="Times New Roman"/>
          <w:b/>
          <w:bCs/>
          <w:sz w:val="24"/>
          <w:szCs w:val="24"/>
        </w:rPr>
        <w:t>3</w:t>
      </w:r>
    </w:p>
    <w:p w:rsidR="00B53FD8" w:rsidRPr="001D7310" w:rsidRDefault="00B53FD8" w:rsidP="00B53FD8">
      <w:pPr>
        <w:spacing w:line="480" w:lineRule="auto"/>
        <w:ind w:firstLine="720"/>
        <w:rPr>
          <w:rFonts w:ascii="Times New Roman" w:hAnsi="Times New Roman" w:cs="Times New Roman"/>
          <w:sz w:val="24"/>
          <w:szCs w:val="24"/>
        </w:rPr>
      </w:pPr>
      <w:r w:rsidRPr="001D7310">
        <w:rPr>
          <w:rFonts w:ascii="Times New Roman" w:hAnsi="Times New Roman" w:cs="Times New Roman"/>
          <w:sz w:val="24"/>
          <w:szCs w:val="24"/>
        </w:rPr>
        <w:t>Organizational change can be defined as activities in a business or company that change a crucial organizational element. As a good leader in promoting change in the organization, I would portray these characteristics; confidence, effective communication, emotional intelligence and understanding, inspiration, enthusiasm, forward-thinking, decisiveness, and critical thinking (Allen, Attoh&amp; Gong, 2017). Communication is fundamental to all areas of business. Effective communication inspires employees, builds their trust, and increases the potential growth for change programs. Inspiration stimulates workers to do creative things. Motivation can be accomplished by embracing change and offering support and encouragement. Enthusiasm fuels success. A good leader should be enthusiastic about inspiring workers and leading as they follow. Critical thinking helps leaders to create strategies for executing change.</w:t>
      </w:r>
    </w:p>
    <w:p w:rsidR="00B53FD8" w:rsidRPr="001D7310" w:rsidRDefault="00B53FD8" w:rsidP="00B53FD8">
      <w:pPr>
        <w:spacing w:line="480" w:lineRule="auto"/>
        <w:ind w:firstLine="720"/>
        <w:rPr>
          <w:rFonts w:ascii="Times New Roman" w:hAnsi="Times New Roman" w:cs="Times New Roman"/>
          <w:sz w:val="24"/>
          <w:szCs w:val="24"/>
        </w:rPr>
      </w:pPr>
      <w:r w:rsidRPr="001D7310">
        <w:rPr>
          <w:rFonts w:ascii="Times New Roman" w:hAnsi="Times New Roman" w:cs="Times New Roman"/>
          <w:sz w:val="24"/>
          <w:szCs w:val="24"/>
        </w:rPr>
        <w:t>Some leaders have, however, failed to make positive changes in their organizations. Leaders who lack vision will fail. It is likely to have an idea to work and guide their subject in accomplishing the goal. Leaders who lack ethics and integrity cannot lead. No matter how intelligent one is, one must have ethics to show well. According to Aravena (2019)</w:t>
      </w:r>
      <w:r>
        <w:rPr>
          <w:rFonts w:ascii="Times New Roman" w:hAnsi="Times New Roman" w:cs="Times New Roman"/>
          <w:sz w:val="24"/>
          <w:szCs w:val="24"/>
        </w:rPr>
        <w:t>,l</w:t>
      </w:r>
      <w:r w:rsidRPr="001D7310">
        <w:rPr>
          <w:rFonts w:ascii="Times New Roman" w:hAnsi="Times New Roman" w:cs="Times New Roman"/>
          <w:sz w:val="24"/>
          <w:szCs w:val="24"/>
        </w:rPr>
        <w:t>eaders who think they know everything and correct all the time and do not listen to their subject are likely to fail. A good leader listens to what their subject has to say and therefore knows that they don't have to be the smartest in the room.</w:t>
      </w:r>
    </w:p>
    <w:p w:rsidR="00B53FD8" w:rsidRDefault="00B53FD8"/>
    <w:p w:rsidR="00B53FD8" w:rsidRDefault="00B53FD8"/>
    <w:p w:rsidR="00B53FD8" w:rsidRDefault="00B53FD8"/>
    <w:p w:rsidR="00B53FD8" w:rsidRDefault="00B53FD8"/>
    <w:p w:rsidR="00B53FD8" w:rsidRDefault="00B53FD8"/>
    <w:p w:rsidR="00B53FD8" w:rsidRDefault="00B53FD8"/>
    <w:p w:rsidR="00B53FD8" w:rsidRPr="001D7310" w:rsidRDefault="00B53FD8" w:rsidP="00B53FD8">
      <w:pPr>
        <w:spacing w:line="480" w:lineRule="auto"/>
        <w:ind w:firstLine="720"/>
        <w:jc w:val="center"/>
        <w:rPr>
          <w:rFonts w:ascii="Times New Roman" w:hAnsi="Times New Roman" w:cs="Times New Roman"/>
          <w:b/>
          <w:bCs/>
          <w:sz w:val="24"/>
          <w:szCs w:val="24"/>
        </w:rPr>
      </w:pPr>
      <w:r w:rsidRPr="001D7310">
        <w:rPr>
          <w:rFonts w:ascii="Times New Roman" w:hAnsi="Times New Roman" w:cs="Times New Roman"/>
          <w:b/>
          <w:bCs/>
          <w:sz w:val="24"/>
          <w:szCs w:val="24"/>
        </w:rPr>
        <w:lastRenderedPageBreak/>
        <w:t>References</w:t>
      </w:r>
    </w:p>
    <w:p w:rsidR="00B53FD8" w:rsidRPr="001D7310" w:rsidRDefault="00B53FD8" w:rsidP="00B53FD8">
      <w:pPr>
        <w:spacing w:line="480" w:lineRule="auto"/>
        <w:ind w:left="720" w:hanging="720"/>
        <w:rPr>
          <w:rFonts w:ascii="Times New Roman" w:hAnsi="Times New Roman" w:cs="Times New Roman"/>
          <w:color w:val="222222"/>
          <w:sz w:val="24"/>
          <w:szCs w:val="24"/>
          <w:shd w:val="clear" w:color="auto" w:fill="FFFFFF"/>
        </w:rPr>
      </w:pPr>
      <w:r w:rsidRPr="001D7310">
        <w:rPr>
          <w:rFonts w:ascii="Times New Roman" w:hAnsi="Times New Roman" w:cs="Times New Roman"/>
          <w:color w:val="222222"/>
          <w:sz w:val="24"/>
          <w:szCs w:val="24"/>
          <w:shd w:val="clear" w:color="auto" w:fill="FFFFFF"/>
        </w:rPr>
        <w:t>Allen, G. W., Attoh, P. A., &amp; Gong, T. (2017). Transformational leadership and affective organizational commitment: mediating roles of perceived social responsibility and organizational identification. </w:t>
      </w:r>
      <w:r w:rsidRPr="001D7310">
        <w:rPr>
          <w:rFonts w:ascii="Times New Roman" w:hAnsi="Times New Roman" w:cs="Times New Roman"/>
          <w:i/>
          <w:iCs/>
          <w:color w:val="222222"/>
          <w:sz w:val="24"/>
          <w:szCs w:val="24"/>
          <w:shd w:val="clear" w:color="auto" w:fill="FFFFFF"/>
        </w:rPr>
        <w:t>Social Responsibility Journal</w:t>
      </w:r>
      <w:r w:rsidRPr="001D7310">
        <w:rPr>
          <w:rFonts w:ascii="Times New Roman" w:hAnsi="Times New Roman" w:cs="Times New Roman"/>
          <w:color w:val="222222"/>
          <w:sz w:val="24"/>
          <w:szCs w:val="24"/>
          <w:shd w:val="clear" w:color="auto" w:fill="FFFFFF"/>
        </w:rPr>
        <w:t>.</w:t>
      </w:r>
    </w:p>
    <w:p w:rsidR="00B53FD8" w:rsidRPr="001D7310" w:rsidRDefault="00B53FD8" w:rsidP="00B53FD8">
      <w:pPr>
        <w:spacing w:line="480" w:lineRule="auto"/>
        <w:ind w:left="720" w:hanging="720"/>
        <w:rPr>
          <w:rFonts w:ascii="Times New Roman" w:hAnsi="Times New Roman" w:cs="Times New Roman"/>
          <w:sz w:val="24"/>
          <w:szCs w:val="24"/>
        </w:rPr>
      </w:pPr>
      <w:r w:rsidRPr="001D7310">
        <w:rPr>
          <w:rFonts w:ascii="Times New Roman" w:hAnsi="Times New Roman" w:cs="Times New Roman"/>
          <w:color w:val="222222"/>
          <w:sz w:val="24"/>
          <w:szCs w:val="24"/>
          <w:shd w:val="clear" w:color="auto" w:fill="FFFFFF"/>
        </w:rPr>
        <w:t>Aravena, F. (2019). Destructive leadership behavior: An exploratory study in Chile. </w:t>
      </w:r>
      <w:r w:rsidRPr="001D7310">
        <w:rPr>
          <w:rFonts w:ascii="Times New Roman" w:hAnsi="Times New Roman" w:cs="Times New Roman"/>
          <w:i/>
          <w:iCs/>
          <w:color w:val="222222"/>
          <w:sz w:val="24"/>
          <w:szCs w:val="24"/>
          <w:shd w:val="clear" w:color="auto" w:fill="FFFFFF"/>
        </w:rPr>
        <w:t>Leadership and policy in schools</w:t>
      </w:r>
      <w:r w:rsidRPr="001D7310">
        <w:rPr>
          <w:rFonts w:ascii="Times New Roman" w:hAnsi="Times New Roman" w:cs="Times New Roman"/>
          <w:color w:val="222222"/>
          <w:sz w:val="24"/>
          <w:szCs w:val="24"/>
          <w:shd w:val="clear" w:color="auto" w:fill="FFFFFF"/>
        </w:rPr>
        <w:t>, </w:t>
      </w:r>
      <w:r w:rsidRPr="001D7310">
        <w:rPr>
          <w:rFonts w:ascii="Times New Roman" w:hAnsi="Times New Roman" w:cs="Times New Roman"/>
          <w:i/>
          <w:iCs/>
          <w:color w:val="222222"/>
          <w:sz w:val="24"/>
          <w:szCs w:val="24"/>
          <w:shd w:val="clear" w:color="auto" w:fill="FFFFFF"/>
        </w:rPr>
        <w:t>18</w:t>
      </w:r>
      <w:r w:rsidRPr="001D7310">
        <w:rPr>
          <w:rFonts w:ascii="Times New Roman" w:hAnsi="Times New Roman" w:cs="Times New Roman"/>
          <w:color w:val="222222"/>
          <w:sz w:val="24"/>
          <w:szCs w:val="24"/>
          <w:shd w:val="clear" w:color="auto" w:fill="FFFFFF"/>
        </w:rPr>
        <w:t>(1), 83-96.</w:t>
      </w:r>
    </w:p>
    <w:p w:rsidR="00B53FD8" w:rsidRDefault="00B53FD8"/>
    <w:p w:rsidR="00B53FD8" w:rsidRDefault="00B53FD8"/>
    <w:sectPr w:rsidR="00B53FD8" w:rsidSect="0092613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0A11" w:rsidRDefault="00B30A11" w:rsidP="00F07832">
      <w:pPr>
        <w:spacing w:after="0" w:line="240" w:lineRule="auto"/>
      </w:pPr>
      <w:r>
        <w:separator/>
      </w:r>
    </w:p>
  </w:endnote>
  <w:endnote w:type="continuationSeparator" w:id="1">
    <w:p w:rsidR="00B30A11" w:rsidRDefault="00B30A11" w:rsidP="00F078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0A11" w:rsidRDefault="00B30A11" w:rsidP="00F07832">
      <w:pPr>
        <w:spacing w:after="0" w:line="240" w:lineRule="auto"/>
      </w:pPr>
      <w:r>
        <w:separator/>
      </w:r>
    </w:p>
  </w:footnote>
  <w:footnote w:type="continuationSeparator" w:id="1">
    <w:p w:rsidR="00B30A11" w:rsidRDefault="00B30A11" w:rsidP="00F078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4"/>
        <w:szCs w:val="24"/>
      </w:rPr>
      <w:id w:val="1116417040"/>
      <w:docPartObj>
        <w:docPartGallery w:val="Page Numbers (Top of Page)"/>
        <w:docPartUnique/>
      </w:docPartObj>
    </w:sdtPr>
    <w:sdtEndPr>
      <w:rPr>
        <w:rFonts w:ascii="Times New Roman" w:hAnsi="Times New Roman" w:cs="Times New Roman"/>
        <w:noProof/>
      </w:rPr>
    </w:sdtEndPr>
    <w:sdtContent>
      <w:p w:rsidR="00F07832" w:rsidRDefault="00B74566">
        <w:pPr>
          <w:pStyle w:val="Header"/>
        </w:pPr>
        <w:r>
          <w:rPr>
            <w:sz w:val="24"/>
            <w:szCs w:val="24"/>
          </w:rPr>
          <w:t xml:space="preserve">                                                                                                                                                                         </w:t>
        </w:r>
        <w:r w:rsidR="00926132">
          <w:fldChar w:fldCharType="begin"/>
        </w:r>
        <w:r w:rsidR="00F07832">
          <w:instrText xml:space="preserve"> PAGE   \* MERGEFORMAT </w:instrText>
        </w:r>
        <w:r w:rsidR="00926132">
          <w:fldChar w:fldCharType="separate"/>
        </w:r>
        <w:r w:rsidR="00073F50">
          <w:rPr>
            <w:noProof/>
          </w:rPr>
          <w:t>1</w:t>
        </w:r>
        <w:r w:rsidR="00926132">
          <w:rPr>
            <w:noProof/>
          </w:rPr>
          <w:fldChar w:fldCharType="end"/>
        </w:r>
      </w:p>
    </w:sdtContent>
  </w:sdt>
  <w:p w:rsidR="00F07832" w:rsidRDefault="00F0783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53FD8"/>
    <w:rsid w:val="00073F50"/>
    <w:rsid w:val="00232CAE"/>
    <w:rsid w:val="004E40E2"/>
    <w:rsid w:val="00926132"/>
    <w:rsid w:val="00B30A11"/>
    <w:rsid w:val="00B53FD8"/>
    <w:rsid w:val="00B74566"/>
    <w:rsid w:val="00C344DA"/>
    <w:rsid w:val="00F078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1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8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832"/>
  </w:style>
  <w:style w:type="paragraph" w:styleId="Footer">
    <w:name w:val="footer"/>
    <w:basedOn w:val="Normal"/>
    <w:link w:val="FooterChar"/>
    <w:uiPriority w:val="99"/>
    <w:unhideWhenUsed/>
    <w:rsid w:val="00F078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83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294</Words>
  <Characters>1677</Characters>
  <Application>Microsoft Office Word</Application>
  <DocSecurity>0</DocSecurity>
  <Lines>13</Lines>
  <Paragraphs>3</Paragraphs>
  <ScaleCrop>false</ScaleCrop>
  <Company/>
  <LinksUpToDate>false</LinksUpToDate>
  <CharactersWithSpaces>1968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Kevin</cp:lastModifiedBy>
  <cp:revision>2</cp:revision>
  <dcterms:created xsi:type="dcterms:W3CDTF">2021-10-01T14:20:00Z</dcterms:created>
  <dcterms:modified xsi:type="dcterms:W3CDTF">2021-10-01T14:20:00Z</dcterms:modified>
</cp:coreProperties>
</file>